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D6C5" w14:textId="54A1AE0A" w:rsidR="00934F9E" w:rsidRDefault="00495288" w:rsidP="00495288">
      <w:pPr>
        <w:jc w:val="center"/>
        <w:rPr>
          <w:b/>
          <w:bCs/>
          <w:sz w:val="28"/>
          <w:szCs w:val="28"/>
        </w:rPr>
      </w:pPr>
      <w:r w:rsidRPr="00495288">
        <w:rPr>
          <w:b/>
          <w:bCs/>
          <w:sz w:val="28"/>
          <w:szCs w:val="28"/>
        </w:rPr>
        <w:t>EARLY PREGNANCY LOSS</w:t>
      </w:r>
    </w:p>
    <w:p w14:paraId="599E8F3F" w14:textId="32EA4705" w:rsidR="00495288" w:rsidRDefault="00495288" w:rsidP="00495288">
      <w:pPr>
        <w:jc w:val="center"/>
        <w:rPr>
          <w:b/>
          <w:bCs/>
          <w:sz w:val="28"/>
          <w:szCs w:val="28"/>
        </w:rPr>
      </w:pPr>
    </w:p>
    <w:p w14:paraId="60B34A34" w14:textId="63EB7C96" w:rsidR="00495288" w:rsidRPr="009F6BDB" w:rsidRDefault="00495288" w:rsidP="004952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F6BDB">
        <w:rPr>
          <w:b/>
          <w:bCs/>
          <w:sz w:val="24"/>
          <w:szCs w:val="24"/>
        </w:rPr>
        <w:t>General Concepts</w:t>
      </w:r>
    </w:p>
    <w:p w14:paraId="5C17777C" w14:textId="66F631E6" w:rsidR="00495288" w:rsidRDefault="00495288" w:rsidP="004952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common terms: miscarriage, spontaneous abortion</w:t>
      </w:r>
    </w:p>
    <w:p w14:paraId="0DE52690" w14:textId="30EFED6C" w:rsidR="00495288" w:rsidRDefault="00495288" w:rsidP="004952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Early pregnancy loss (EPL) is the preferred term </w:t>
      </w:r>
    </w:p>
    <w:p w14:paraId="7F741867" w14:textId="16C0C453" w:rsidR="00495288" w:rsidRDefault="00495288" w:rsidP="004952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Definition: a non-viable intrauterine pregnancy with either an empty gestational sac (GS) or a GS containing an embryo or fetus without cardiac activity within the first 12 6/7 weeks of gestation. </w:t>
      </w:r>
    </w:p>
    <w:p w14:paraId="7C38553A" w14:textId="63A887FA" w:rsidR="00495288" w:rsidRDefault="00495288" w:rsidP="004952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Occurs in about 10 % of clinically recognized pregnancies</w:t>
      </w:r>
    </w:p>
    <w:p w14:paraId="53757F06" w14:textId="63ED55E5" w:rsidR="00495288" w:rsidRDefault="00125531" w:rsidP="004952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80 % of EPL occurs within the first trimester</w:t>
      </w:r>
    </w:p>
    <w:p w14:paraId="54A171FF" w14:textId="23050D75" w:rsidR="00125531" w:rsidRDefault="00125531" w:rsidP="004952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50 % of all cases are due to fetal chromosomal abnormalities</w:t>
      </w:r>
    </w:p>
    <w:p w14:paraId="13E1FE20" w14:textId="3AE89355" w:rsidR="00125531" w:rsidRDefault="00125531" w:rsidP="001255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Risk factors: advanced maternal age (&gt; 35), prior EPL</w:t>
      </w:r>
    </w:p>
    <w:p w14:paraId="07690763" w14:textId="05C877FD" w:rsidR="00125531" w:rsidRDefault="00125531" w:rsidP="001255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Frequency by age: </w:t>
      </w:r>
    </w:p>
    <w:p w14:paraId="76AFDB61" w14:textId="190E67FD" w:rsidR="00125531" w:rsidRDefault="00125531" w:rsidP="0012553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20-30 y/o—9-17%</w:t>
      </w:r>
    </w:p>
    <w:p w14:paraId="58B80E01" w14:textId="3EF3892D" w:rsidR="00125531" w:rsidRDefault="00125531" w:rsidP="0012553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35 y/o – 20%</w:t>
      </w:r>
    </w:p>
    <w:p w14:paraId="1FE254F2" w14:textId="368B01AF" w:rsidR="00125531" w:rsidRDefault="00125531" w:rsidP="0012553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40 y/o – 40%</w:t>
      </w:r>
    </w:p>
    <w:p w14:paraId="0DCC54D8" w14:textId="01E95C00" w:rsidR="00125531" w:rsidRDefault="00125531" w:rsidP="0012553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45 y/o – 80%</w:t>
      </w:r>
    </w:p>
    <w:p w14:paraId="707B1D9A" w14:textId="3410BDAE" w:rsidR="00125531" w:rsidRDefault="00125531" w:rsidP="001255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Important to distinguish between a normal gestation, ectopic pregnancy, and a molar pregnancy</w:t>
      </w:r>
    </w:p>
    <w:p w14:paraId="01498293" w14:textId="1B91DA65" w:rsidR="00125531" w:rsidRDefault="00125531" w:rsidP="001255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no effective interventions to prevent EPL.  Bedrest should not be recommended to prevent early pregnancy loss. </w:t>
      </w:r>
    </w:p>
    <w:p w14:paraId="45740A6A" w14:textId="092B2494" w:rsidR="00453263" w:rsidRPr="009F6BDB" w:rsidRDefault="00453263" w:rsidP="004532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F6BDB">
        <w:rPr>
          <w:b/>
          <w:bCs/>
          <w:sz w:val="24"/>
          <w:szCs w:val="24"/>
        </w:rPr>
        <w:t>Diagnostic criteria</w:t>
      </w:r>
      <w:r w:rsidR="009F6BDB">
        <w:rPr>
          <w:b/>
          <w:bCs/>
          <w:sz w:val="24"/>
          <w:szCs w:val="24"/>
        </w:rPr>
        <w:t xml:space="preserve"> of pregnancy failure: (*)</w:t>
      </w:r>
    </w:p>
    <w:p w14:paraId="4C9E1F79" w14:textId="168B04DF" w:rsidR="00453263" w:rsidRDefault="00453263" w:rsidP="0045326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Crown-rump length (CRL) of </w:t>
      </w:r>
      <w:r w:rsidRPr="009F6BDB">
        <w:rPr>
          <w:b/>
          <w:bCs/>
          <w:sz w:val="24"/>
          <w:szCs w:val="24"/>
        </w:rPr>
        <w:t>7 mm or greater</w:t>
      </w:r>
      <w:r>
        <w:rPr>
          <w:sz w:val="24"/>
          <w:szCs w:val="24"/>
        </w:rPr>
        <w:t xml:space="preserve"> and no fetal heartbeat</w:t>
      </w:r>
    </w:p>
    <w:p w14:paraId="6349D185" w14:textId="6E46A7C4" w:rsidR="00453263" w:rsidRDefault="00453263" w:rsidP="0045326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Mean GS diameter of </w:t>
      </w:r>
      <w:r w:rsidRPr="009F6BDB">
        <w:rPr>
          <w:b/>
          <w:bCs/>
          <w:sz w:val="24"/>
          <w:szCs w:val="24"/>
        </w:rPr>
        <w:t>25 mm or greater</w:t>
      </w:r>
      <w:r>
        <w:rPr>
          <w:sz w:val="24"/>
          <w:szCs w:val="24"/>
        </w:rPr>
        <w:t xml:space="preserve"> and no embryo</w:t>
      </w:r>
    </w:p>
    <w:p w14:paraId="279EF25B" w14:textId="23F86714" w:rsidR="00453263" w:rsidRPr="009F6BDB" w:rsidRDefault="00453263" w:rsidP="0045326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Absence of an embryo with a heartbeat </w:t>
      </w:r>
      <w:r w:rsidRPr="009F6BDB">
        <w:rPr>
          <w:b/>
          <w:bCs/>
          <w:sz w:val="24"/>
          <w:szCs w:val="24"/>
        </w:rPr>
        <w:t>2 weeks or more</w:t>
      </w:r>
      <w:r>
        <w:rPr>
          <w:sz w:val="24"/>
          <w:szCs w:val="24"/>
        </w:rPr>
        <w:t xml:space="preserve"> after a scan that showed a GS </w:t>
      </w:r>
      <w:r w:rsidRPr="009F6BDB">
        <w:rPr>
          <w:b/>
          <w:bCs/>
          <w:sz w:val="24"/>
          <w:szCs w:val="24"/>
        </w:rPr>
        <w:t>without a yolk sac (YS)</w:t>
      </w:r>
    </w:p>
    <w:p w14:paraId="3817DFED" w14:textId="5726FC49" w:rsidR="00453263" w:rsidRDefault="00453263" w:rsidP="0045326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Absence of an embryo with a heartbeat </w:t>
      </w:r>
      <w:r w:rsidRPr="009F6BDB">
        <w:rPr>
          <w:b/>
          <w:bCs/>
          <w:sz w:val="24"/>
          <w:szCs w:val="24"/>
        </w:rPr>
        <w:t>11</w:t>
      </w:r>
      <w:r w:rsidR="009F6BDB" w:rsidRPr="009F6BDB">
        <w:rPr>
          <w:b/>
          <w:bCs/>
          <w:sz w:val="24"/>
          <w:szCs w:val="24"/>
        </w:rPr>
        <w:t xml:space="preserve"> </w:t>
      </w:r>
      <w:r w:rsidRPr="009F6BDB">
        <w:rPr>
          <w:b/>
          <w:bCs/>
          <w:sz w:val="24"/>
          <w:szCs w:val="24"/>
        </w:rPr>
        <w:t>days</w:t>
      </w:r>
      <w:r w:rsidR="009F6BDB" w:rsidRPr="009F6BDB">
        <w:rPr>
          <w:b/>
          <w:bCs/>
          <w:sz w:val="24"/>
          <w:szCs w:val="24"/>
        </w:rPr>
        <w:t xml:space="preserve"> or more</w:t>
      </w:r>
      <w:r>
        <w:rPr>
          <w:sz w:val="24"/>
          <w:szCs w:val="24"/>
        </w:rPr>
        <w:t xml:space="preserve"> after a scan that showed a GS </w:t>
      </w:r>
      <w:r w:rsidRPr="009F6BDB">
        <w:rPr>
          <w:b/>
          <w:bCs/>
          <w:sz w:val="24"/>
          <w:szCs w:val="24"/>
        </w:rPr>
        <w:t>with a YS</w:t>
      </w:r>
    </w:p>
    <w:p w14:paraId="0DA9510B" w14:textId="44AAA3ED" w:rsidR="009F6BDB" w:rsidRDefault="009F6BDB" w:rsidP="009F6BD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Criteria suspicious, but NOT diagnostic of pregnancy failure: (*)</w:t>
      </w:r>
    </w:p>
    <w:p w14:paraId="615F9BE7" w14:textId="526C1DA5" w:rsidR="009F6BDB" w:rsidRPr="009F6BDB" w:rsidRDefault="009F6BDB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CRL of </w:t>
      </w:r>
      <w:r w:rsidRPr="00A75902">
        <w:rPr>
          <w:b/>
          <w:bCs/>
          <w:sz w:val="24"/>
          <w:szCs w:val="24"/>
        </w:rPr>
        <w:t>&lt; 7 mm</w:t>
      </w:r>
      <w:r>
        <w:rPr>
          <w:sz w:val="24"/>
          <w:szCs w:val="24"/>
        </w:rPr>
        <w:t xml:space="preserve"> and no fetal heartbeat</w:t>
      </w:r>
    </w:p>
    <w:p w14:paraId="432EE1AD" w14:textId="18BA1A76" w:rsidR="009F6BDB" w:rsidRPr="009F6BDB" w:rsidRDefault="009F6BDB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Mean GS diameter of </w:t>
      </w:r>
      <w:r w:rsidRPr="00A75902">
        <w:rPr>
          <w:b/>
          <w:bCs/>
          <w:sz w:val="24"/>
          <w:szCs w:val="24"/>
        </w:rPr>
        <w:t>16-24 mm</w:t>
      </w:r>
      <w:r>
        <w:rPr>
          <w:sz w:val="24"/>
          <w:szCs w:val="24"/>
        </w:rPr>
        <w:t xml:space="preserve"> and no embryo</w:t>
      </w:r>
    </w:p>
    <w:p w14:paraId="3695DA57" w14:textId="0FE9CB2B" w:rsidR="009F6BDB" w:rsidRPr="00A75902" w:rsidRDefault="009F6BDB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Absence of an embryo with a heartbeat </w:t>
      </w:r>
      <w:r w:rsidRPr="00A75902">
        <w:rPr>
          <w:b/>
          <w:bCs/>
          <w:sz w:val="24"/>
          <w:szCs w:val="24"/>
        </w:rPr>
        <w:t>7-13 days</w:t>
      </w:r>
      <w:r>
        <w:rPr>
          <w:sz w:val="24"/>
          <w:szCs w:val="24"/>
        </w:rPr>
        <w:t xml:space="preserve"> after a scan that showed a GS </w:t>
      </w:r>
      <w:r w:rsidRPr="00A75902">
        <w:rPr>
          <w:b/>
          <w:bCs/>
          <w:sz w:val="24"/>
          <w:szCs w:val="24"/>
        </w:rPr>
        <w:t>without a YS</w:t>
      </w:r>
    </w:p>
    <w:p w14:paraId="1723D796" w14:textId="44437332" w:rsidR="009F6BDB" w:rsidRPr="00A75902" w:rsidRDefault="009F6BDB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Absence of an embryo with a heartbeat </w:t>
      </w:r>
      <w:r w:rsidR="00D244C6" w:rsidRPr="00A75902">
        <w:rPr>
          <w:b/>
          <w:bCs/>
          <w:sz w:val="24"/>
          <w:szCs w:val="24"/>
        </w:rPr>
        <w:t>7-10 days</w:t>
      </w:r>
      <w:r w:rsidR="00D244C6">
        <w:rPr>
          <w:sz w:val="24"/>
          <w:szCs w:val="24"/>
        </w:rPr>
        <w:t xml:space="preserve"> after a scan that showed a GS </w:t>
      </w:r>
      <w:r w:rsidR="00D244C6" w:rsidRPr="00A75902">
        <w:rPr>
          <w:b/>
          <w:bCs/>
          <w:sz w:val="24"/>
          <w:szCs w:val="24"/>
        </w:rPr>
        <w:t>with a YS</w:t>
      </w:r>
    </w:p>
    <w:p w14:paraId="6AA72DC3" w14:textId="57F11594" w:rsidR="00D244C6" w:rsidRPr="00D244C6" w:rsidRDefault="00D244C6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Absence of an embryo for </w:t>
      </w:r>
      <w:r w:rsidRPr="00A75902">
        <w:rPr>
          <w:b/>
          <w:bCs/>
          <w:sz w:val="24"/>
          <w:szCs w:val="24"/>
        </w:rPr>
        <w:t>6 weeks</w:t>
      </w:r>
      <w:r>
        <w:rPr>
          <w:sz w:val="24"/>
          <w:szCs w:val="24"/>
        </w:rPr>
        <w:t xml:space="preserve"> or longer after the LMP</w:t>
      </w:r>
    </w:p>
    <w:p w14:paraId="56D5C467" w14:textId="179F6FFC" w:rsidR="00D244C6" w:rsidRPr="00D244C6" w:rsidRDefault="00D244C6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A75902">
        <w:rPr>
          <w:b/>
          <w:bCs/>
          <w:sz w:val="24"/>
          <w:szCs w:val="24"/>
        </w:rPr>
        <w:t>Empty amnion</w:t>
      </w:r>
      <w:r>
        <w:rPr>
          <w:sz w:val="24"/>
          <w:szCs w:val="24"/>
        </w:rPr>
        <w:t>—amnion seen adjacent to the YS, with no visible embryo</w:t>
      </w:r>
    </w:p>
    <w:p w14:paraId="5A97D64F" w14:textId="08AC7979" w:rsidR="00D244C6" w:rsidRPr="00A75902" w:rsidRDefault="00D244C6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Enlarged </w:t>
      </w:r>
      <w:r w:rsidRPr="00A75902">
        <w:rPr>
          <w:b/>
          <w:bCs/>
          <w:sz w:val="24"/>
          <w:szCs w:val="24"/>
        </w:rPr>
        <w:t>YS &gt; 7 mm</w:t>
      </w:r>
    </w:p>
    <w:p w14:paraId="5BBCCF9A" w14:textId="3F04D57D" w:rsidR="00D244C6" w:rsidRPr="00D244C6" w:rsidRDefault="00D244C6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Small GS in relation to the size of the embryo-- </w:t>
      </w:r>
      <w:r w:rsidRPr="00A75902">
        <w:rPr>
          <w:b/>
          <w:bCs/>
          <w:sz w:val="24"/>
          <w:szCs w:val="24"/>
        </w:rPr>
        <w:t>&lt; 5mm difference</w:t>
      </w:r>
      <w:r>
        <w:rPr>
          <w:sz w:val="24"/>
          <w:szCs w:val="24"/>
        </w:rPr>
        <w:t xml:space="preserve"> between the mean GS diameter and CRL</w:t>
      </w:r>
    </w:p>
    <w:p w14:paraId="377EFB58" w14:textId="7813BA08" w:rsidR="00D244C6" w:rsidRPr="00A75902" w:rsidRDefault="00D244C6" w:rsidP="009F6B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Follow up TV u/s in </w:t>
      </w:r>
      <w:r w:rsidRPr="00A75902">
        <w:rPr>
          <w:b/>
          <w:bCs/>
          <w:sz w:val="24"/>
          <w:szCs w:val="24"/>
        </w:rPr>
        <w:t>7-10 days</w:t>
      </w:r>
      <w:r>
        <w:rPr>
          <w:sz w:val="24"/>
          <w:szCs w:val="24"/>
        </w:rPr>
        <w:t xml:space="preserve"> to assess for pregnancy viability i</w:t>
      </w:r>
      <w:r w:rsidR="00A75902">
        <w:rPr>
          <w:sz w:val="24"/>
          <w:szCs w:val="24"/>
        </w:rPr>
        <w:t>s</w:t>
      </w:r>
      <w:r>
        <w:rPr>
          <w:sz w:val="24"/>
          <w:szCs w:val="24"/>
        </w:rPr>
        <w:t xml:space="preserve"> recommended</w:t>
      </w:r>
    </w:p>
    <w:p w14:paraId="27D4CC01" w14:textId="68385163" w:rsidR="00A75902" w:rsidRPr="005F1DA0" w:rsidRDefault="00A75902" w:rsidP="00A7590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F1DA0">
        <w:rPr>
          <w:b/>
          <w:bCs/>
          <w:sz w:val="24"/>
          <w:szCs w:val="24"/>
        </w:rPr>
        <w:t>Management options once EPL is confirmed</w:t>
      </w:r>
    </w:p>
    <w:p w14:paraId="53973B13" w14:textId="78A3F93D" w:rsidR="00A75902" w:rsidRPr="005F1DA0" w:rsidRDefault="00A75902" w:rsidP="00A7590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5F1DA0">
        <w:rPr>
          <w:b/>
          <w:bCs/>
          <w:sz w:val="24"/>
          <w:szCs w:val="24"/>
        </w:rPr>
        <w:t>Expectant Management</w:t>
      </w:r>
    </w:p>
    <w:p w14:paraId="459D89C7" w14:textId="70B0AB6B" w:rsidR="00A75902" w:rsidRPr="00A75902" w:rsidRDefault="00A75902" w:rsidP="00A75902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More appropriate for earlier GA as the risk of hemorrhage increased with GA</w:t>
      </w:r>
    </w:p>
    <w:p w14:paraId="44AD2620" w14:textId="2247746A" w:rsidR="00A75902" w:rsidRPr="00A75902" w:rsidRDefault="00A75902" w:rsidP="00A75902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Complete expulsion rate reported up to 80 % in women given adequate time (up to 8 weeks)</w:t>
      </w:r>
    </w:p>
    <w:p w14:paraId="2A49D1F6" w14:textId="19738E5A" w:rsidR="00A75902" w:rsidRPr="0021453E" w:rsidRDefault="00A75902" w:rsidP="00A75902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Counseling needed </w:t>
      </w:r>
      <w:r w:rsidR="0021453E">
        <w:rPr>
          <w:sz w:val="24"/>
          <w:szCs w:val="24"/>
        </w:rPr>
        <w:t>for expected amount of bleeding/cramping, when to return (soaking &gt; 2 maxi pads/</w:t>
      </w:r>
      <w:proofErr w:type="spellStart"/>
      <w:r w:rsidR="0021453E">
        <w:rPr>
          <w:sz w:val="24"/>
          <w:szCs w:val="24"/>
        </w:rPr>
        <w:t>hr</w:t>
      </w:r>
      <w:proofErr w:type="spellEnd"/>
      <w:r w:rsidR="0021453E">
        <w:rPr>
          <w:sz w:val="24"/>
          <w:szCs w:val="24"/>
        </w:rPr>
        <w:t xml:space="preserve"> for 2 consecutive hours), and need for subsequent D &amp; C</w:t>
      </w:r>
    </w:p>
    <w:p w14:paraId="0128D084" w14:textId="32D28B80" w:rsidR="0021453E" w:rsidRPr="0021453E" w:rsidRDefault="0021453E" w:rsidP="00A75902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Rx for pain medication/anti-emetics as needed</w:t>
      </w:r>
    </w:p>
    <w:p w14:paraId="523E7A27" w14:textId="05A6BF71" w:rsidR="0021453E" w:rsidRPr="00C53B9B" w:rsidRDefault="005F1DA0" w:rsidP="00A75902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Common criteria used to assess for complete expulsion of pregnancy tissue</w:t>
      </w:r>
      <w:r w:rsidR="00C53B9B">
        <w:rPr>
          <w:sz w:val="24"/>
          <w:szCs w:val="24"/>
        </w:rPr>
        <w:t>—</w:t>
      </w:r>
      <w:r w:rsidR="00C53B9B" w:rsidRPr="00C53B9B">
        <w:rPr>
          <w:b/>
          <w:bCs/>
          <w:sz w:val="24"/>
          <w:szCs w:val="24"/>
        </w:rPr>
        <w:t>absence of a GS on u/s and an endometrial stripe (EMS) thickness of &lt; 30 mm.</w:t>
      </w:r>
    </w:p>
    <w:p w14:paraId="690AF4AA" w14:textId="29549B58" w:rsidR="00C53B9B" w:rsidRPr="00C53B9B" w:rsidRDefault="00C53B9B" w:rsidP="00C53B9B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However, there is no evidence that morbidity is increased in </w:t>
      </w:r>
      <w:r w:rsidRPr="00E170C5">
        <w:rPr>
          <w:b/>
          <w:bCs/>
          <w:sz w:val="24"/>
          <w:szCs w:val="24"/>
        </w:rPr>
        <w:t>asymptomatic</w:t>
      </w:r>
      <w:r>
        <w:rPr>
          <w:sz w:val="24"/>
          <w:szCs w:val="24"/>
        </w:rPr>
        <w:t xml:space="preserve"> women with an EMS that is &gt; 30 mm.</w:t>
      </w:r>
    </w:p>
    <w:p w14:paraId="2DD84F25" w14:textId="16230869" w:rsidR="00C53B9B" w:rsidRPr="00C53B9B" w:rsidRDefault="00C53B9B" w:rsidP="00C53B9B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C53B9B">
        <w:rPr>
          <w:b/>
          <w:bCs/>
          <w:sz w:val="24"/>
          <w:szCs w:val="24"/>
        </w:rPr>
        <w:t>The use of U/s exam for any diagnostic purpose other that documenting the absence of a GS is NOT recommended</w:t>
      </w:r>
      <w:r>
        <w:rPr>
          <w:sz w:val="24"/>
          <w:szCs w:val="24"/>
        </w:rPr>
        <w:t xml:space="preserve">. </w:t>
      </w:r>
    </w:p>
    <w:p w14:paraId="59065D04" w14:textId="453208DD" w:rsidR="00C53B9B" w:rsidRPr="00E170C5" w:rsidRDefault="00C53B9B" w:rsidP="00C53B9B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Serial beta-</w:t>
      </w:r>
      <w:proofErr w:type="spellStart"/>
      <w:r>
        <w:rPr>
          <w:sz w:val="24"/>
          <w:szCs w:val="24"/>
        </w:rPr>
        <w:t>hCGs</w:t>
      </w:r>
      <w:proofErr w:type="spellEnd"/>
      <w:r>
        <w:rPr>
          <w:sz w:val="24"/>
          <w:szCs w:val="24"/>
        </w:rPr>
        <w:t xml:space="preserve"> may be used as an adjunct, especially i</w:t>
      </w:r>
      <w:r w:rsidR="00E170C5">
        <w:rPr>
          <w:sz w:val="24"/>
          <w:szCs w:val="24"/>
        </w:rPr>
        <w:t>f</w:t>
      </w:r>
      <w:r>
        <w:rPr>
          <w:sz w:val="24"/>
          <w:szCs w:val="24"/>
        </w:rPr>
        <w:t xml:space="preserve"> u/s is not readily available</w:t>
      </w:r>
      <w:r w:rsidR="00E170C5">
        <w:rPr>
          <w:sz w:val="24"/>
          <w:szCs w:val="24"/>
        </w:rPr>
        <w:t>.</w:t>
      </w:r>
    </w:p>
    <w:p w14:paraId="2B8ADB7B" w14:textId="7CE5422A" w:rsidR="00E170C5" w:rsidRDefault="00E170C5" w:rsidP="00E170C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E170C5">
        <w:rPr>
          <w:b/>
          <w:bCs/>
          <w:sz w:val="24"/>
          <w:szCs w:val="24"/>
        </w:rPr>
        <w:t>Medical Management</w:t>
      </w:r>
    </w:p>
    <w:p w14:paraId="0228411E" w14:textId="73B78FD5" w:rsidR="00E170C5" w:rsidRPr="00E170C5" w:rsidRDefault="00E170C5" w:rsidP="00E170C5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Consider for women without infection, hemorrhage, severe anemia, or a bleeding disorder who wish to avoid surgery.</w:t>
      </w:r>
    </w:p>
    <w:p w14:paraId="6415E553" w14:textId="24CC2A7C" w:rsidR="00E170C5" w:rsidRPr="00E170C5" w:rsidRDefault="00E170C5" w:rsidP="00E170C5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women with incomplete tissue passage (incomplete abortion), the addition of misoprostol does not clearly result in higher rates of complete evacuation when compared to expectant management. </w:t>
      </w:r>
    </w:p>
    <w:p w14:paraId="4786A56C" w14:textId="356241E7" w:rsidR="00E170C5" w:rsidRPr="00E170C5" w:rsidRDefault="00E170C5" w:rsidP="00E170C5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 w:rsidRPr="00A770C6">
        <w:rPr>
          <w:b/>
          <w:bCs/>
          <w:sz w:val="24"/>
          <w:szCs w:val="24"/>
        </w:rPr>
        <w:t>Regimen</w:t>
      </w:r>
    </w:p>
    <w:p w14:paraId="1F93A0B2" w14:textId="0DA01AB8" w:rsidR="00E170C5" w:rsidRPr="00A770C6" w:rsidRDefault="00E170C5" w:rsidP="00E170C5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A770C6">
        <w:rPr>
          <w:b/>
          <w:bCs/>
          <w:sz w:val="24"/>
          <w:szCs w:val="24"/>
        </w:rPr>
        <w:t>Misoprostol 800 mcg vaginally</w:t>
      </w:r>
      <w:r>
        <w:rPr>
          <w:sz w:val="24"/>
          <w:szCs w:val="24"/>
        </w:rPr>
        <w:t xml:space="preserve"> with one repeat dose as needed if no response to 1</w:t>
      </w:r>
      <w:r w:rsidRPr="00E170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dose</w:t>
      </w:r>
      <w:r w:rsidR="00A770C6">
        <w:rPr>
          <w:sz w:val="24"/>
          <w:szCs w:val="24"/>
        </w:rPr>
        <w:t>—repeat dose should be no earlier than 3 hours after the initial dose, but within 7 days)</w:t>
      </w:r>
    </w:p>
    <w:p w14:paraId="522DCE93" w14:textId="368CFFDD" w:rsidR="00A770C6" w:rsidRDefault="00A770C6" w:rsidP="00E170C5">
      <w:pPr>
        <w:pStyle w:val="ListParagraph"/>
        <w:numPr>
          <w:ilvl w:val="3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Mifepristone 200 mg orally 24 hours before misoprostol</w:t>
      </w:r>
      <w:r w:rsidRPr="00A770C6">
        <w:rPr>
          <w:b/>
          <w:bCs/>
          <w:i/>
          <w:iCs/>
          <w:sz w:val="24"/>
          <w:szCs w:val="24"/>
        </w:rPr>
        <w:t xml:space="preserve">, if available. </w:t>
      </w:r>
    </w:p>
    <w:p w14:paraId="5A409A60" w14:textId="20FC50D0" w:rsidR="00A770C6" w:rsidRPr="00A770C6" w:rsidRDefault="00A770C6" w:rsidP="00E170C5">
      <w:pPr>
        <w:pStyle w:val="ListParagraph"/>
        <w:numPr>
          <w:ilvl w:val="3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Rhogam if indicated</w:t>
      </w:r>
    </w:p>
    <w:p w14:paraId="0AB4FBC8" w14:textId="59629A50" w:rsidR="00A770C6" w:rsidRPr="00A770C6" w:rsidRDefault="00A770C6" w:rsidP="00E170C5">
      <w:pPr>
        <w:pStyle w:val="ListParagraph"/>
        <w:numPr>
          <w:ilvl w:val="3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F/u ultrasound in 7-14 days +/- serial beta </w:t>
      </w:r>
      <w:proofErr w:type="spellStart"/>
      <w:r>
        <w:rPr>
          <w:sz w:val="24"/>
          <w:szCs w:val="24"/>
        </w:rPr>
        <w:t>hCG</w:t>
      </w:r>
      <w:proofErr w:type="spellEnd"/>
      <w:r>
        <w:rPr>
          <w:sz w:val="24"/>
          <w:szCs w:val="24"/>
        </w:rPr>
        <w:t xml:space="preserve"> if u/s not available</w:t>
      </w:r>
    </w:p>
    <w:p w14:paraId="36C6D916" w14:textId="27CE8440" w:rsidR="00A770C6" w:rsidRPr="00A770C6" w:rsidRDefault="00A770C6" w:rsidP="00A770C6">
      <w:pPr>
        <w:pStyle w:val="ListParagraph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Counseling on expected bleeding, cramping, &amp; when to seek medical attention as well as Rx for pain management. </w:t>
      </w:r>
    </w:p>
    <w:p w14:paraId="38B45D86" w14:textId="44403D59" w:rsidR="00A770C6" w:rsidRPr="0089580D" w:rsidRDefault="00A770C6" w:rsidP="00A770C6">
      <w:pPr>
        <w:pStyle w:val="ListParagraph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89580D">
        <w:rPr>
          <w:b/>
          <w:bCs/>
          <w:sz w:val="24"/>
          <w:szCs w:val="24"/>
        </w:rPr>
        <w:t>Surgical Management</w:t>
      </w:r>
    </w:p>
    <w:p w14:paraId="6F7E6156" w14:textId="705FD32D" w:rsidR="0089580D" w:rsidRPr="0089580D" w:rsidRDefault="0089580D" w:rsidP="0089580D">
      <w:pPr>
        <w:pStyle w:val="ListParagraph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Suction D &amp; C</w:t>
      </w:r>
    </w:p>
    <w:p w14:paraId="39AAE0CA" w14:textId="00B72B03" w:rsidR="0089580D" w:rsidRPr="0089580D" w:rsidRDefault="0089580D" w:rsidP="0089580D">
      <w:pPr>
        <w:pStyle w:val="ListParagraph"/>
        <w:numPr>
          <w:ilvl w:val="3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Needed for women who present with hemorrhage, hemodynamic instability, signs of infections, or contraindications to medical or expectant management. </w:t>
      </w:r>
    </w:p>
    <w:p w14:paraId="0DF9C379" w14:textId="39EB8AEF" w:rsidR="0089580D" w:rsidRPr="008A2590" w:rsidRDefault="0089580D" w:rsidP="0089580D">
      <w:pPr>
        <w:pStyle w:val="ListParagraph"/>
        <w:numPr>
          <w:ilvl w:val="3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Offers more immediate completion of the process and less follow up</w:t>
      </w:r>
    </w:p>
    <w:p w14:paraId="1C3DD701" w14:textId="29DED037" w:rsidR="008A2590" w:rsidRPr="008A2590" w:rsidRDefault="008A2590" w:rsidP="008A2590">
      <w:pPr>
        <w:pStyle w:val="ListParagraph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Follow up counseling after EPL</w:t>
      </w:r>
    </w:p>
    <w:p w14:paraId="63E6A425" w14:textId="10BEB516" w:rsidR="008A2590" w:rsidRPr="008A2590" w:rsidRDefault="008A2590" w:rsidP="008A2590">
      <w:pPr>
        <w:pStyle w:val="ListParagraph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Pelvic rest for 1-2 weeks</w:t>
      </w:r>
    </w:p>
    <w:p w14:paraId="7F35D4FF" w14:textId="7FD4BB64" w:rsidR="008A2590" w:rsidRPr="008A2590" w:rsidRDefault="008A2590" w:rsidP="008A2590">
      <w:pPr>
        <w:pStyle w:val="ListParagraph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No data to support delaying future pregnancy attempts</w:t>
      </w:r>
    </w:p>
    <w:p w14:paraId="1F25EB4F" w14:textId="7D3A0397" w:rsidR="008A2590" w:rsidRDefault="008A2590" w:rsidP="008A2590">
      <w:pPr>
        <w:rPr>
          <w:b/>
          <w:bCs/>
          <w:i/>
          <w:iCs/>
          <w:sz w:val="24"/>
          <w:szCs w:val="24"/>
        </w:rPr>
      </w:pPr>
    </w:p>
    <w:p w14:paraId="35A8BB48" w14:textId="252583B6" w:rsidR="008A2590" w:rsidRDefault="008A2590" w:rsidP="008A2590">
      <w:pPr>
        <w:rPr>
          <w:b/>
          <w:bCs/>
          <w:i/>
          <w:iCs/>
          <w:sz w:val="24"/>
          <w:szCs w:val="24"/>
        </w:rPr>
      </w:pPr>
    </w:p>
    <w:p w14:paraId="2B3AACB1" w14:textId="1711B52D" w:rsidR="008A2590" w:rsidRDefault="008A2590" w:rsidP="008A2590">
      <w:pPr>
        <w:pStyle w:val="ListParagraph"/>
        <w:rPr>
          <w:b/>
          <w:bCs/>
          <w:sz w:val="24"/>
          <w:szCs w:val="24"/>
        </w:rPr>
      </w:pPr>
    </w:p>
    <w:p w14:paraId="1D60427C" w14:textId="561B612A" w:rsidR="008A2590" w:rsidRDefault="008A2590" w:rsidP="008A25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Reference: ACOG Practice Bulletin # 200 “Early Pregnancy Loss” </w:t>
      </w:r>
    </w:p>
    <w:p w14:paraId="736B77F9" w14:textId="7CE684FD" w:rsidR="008A2590" w:rsidRDefault="008A2590" w:rsidP="008A2590">
      <w:pPr>
        <w:pStyle w:val="ListParagraph"/>
        <w:rPr>
          <w:b/>
          <w:bCs/>
          <w:sz w:val="24"/>
          <w:szCs w:val="24"/>
        </w:rPr>
      </w:pPr>
    </w:p>
    <w:p w14:paraId="3288CFBA" w14:textId="0E60DC6D" w:rsidR="008A2590" w:rsidRPr="008A2590" w:rsidRDefault="008A2590" w:rsidP="008A25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*Criteria from the Society of Radiologists in Ultrasound Multispecialty Consensus Conference on Early First Trimester Diagnosis of Miscarriage and Exclusion of a Viable Intrauterine Pregnancy, October 2012.</w:t>
      </w:r>
    </w:p>
    <w:p w14:paraId="6F8FC0C8" w14:textId="64366BF9" w:rsidR="0089580D" w:rsidRPr="0089580D" w:rsidRDefault="0089580D" w:rsidP="0089580D">
      <w:pPr>
        <w:pStyle w:val="ListParagraph"/>
        <w:ind w:left="2880"/>
        <w:rPr>
          <w:b/>
          <w:bCs/>
          <w:i/>
          <w:iCs/>
          <w:sz w:val="24"/>
          <w:szCs w:val="24"/>
        </w:rPr>
      </w:pPr>
    </w:p>
    <w:p w14:paraId="4F77B919" w14:textId="77777777" w:rsidR="00D244C6" w:rsidRPr="009F6BDB" w:rsidRDefault="00D244C6" w:rsidP="00D244C6">
      <w:pPr>
        <w:pStyle w:val="ListParagraph"/>
        <w:rPr>
          <w:b/>
          <w:bCs/>
          <w:sz w:val="24"/>
          <w:szCs w:val="24"/>
        </w:rPr>
      </w:pPr>
    </w:p>
    <w:p w14:paraId="25813993" w14:textId="77777777" w:rsidR="00453263" w:rsidRPr="00453263" w:rsidRDefault="00453263" w:rsidP="00453263">
      <w:pPr>
        <w:ind w:firstLine="720"/>
        <w:rPr>
          <w:sz w:val="24"/>
          <w:szCs w:val="24"/>
        </w:rPr>
      </w:pPr>
    </w:p>
    <w:sectPr w:rsidR="00453263" w:rsidRPr="004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1CB5"/>
    <w:multiLevelType w:val="hybridMultilevel"/>
    <w:tmpl w:val="E5C0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88"/>
    <w:rsid w:val="00123C7C"/>
    <w:rsid w:val="00125531"/>
    <w:rsid w:val="0021453E"/>
    <w:rsid w:val="003E7967"/>
    <w:rsid w:val="00453263"/>
    <w:rsid w:val="00495288"/>
    <w:rsid w:val="005F1DA0"/>
    <w:rsid w:val="0089580D"/>
    <w:rsid w:val="008A2590"/>
    <w:rsid w:val="009F6BDB"/>
    <w:rsid w:val="00A75902"/>
    <w:rsid w:val="00A770C6"/>
    <w:rsid w:val="00C53B9B"/>
    <w:rsid w:val="00D244C6"/>
    <w:rsid w:val="00DA6380"/>
    <w:rsid w:val="00E1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66D6"/>
  <w15:chartTrackingRefBased/>
  <w15:docId w15:val="{92685723-FED0-4E49-A236-AF0F9FEF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Woman's Hospital Foundation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Rodriguez,Alison A   MD</dc:creator>
  <cp:keywords/>
  <dc:description/>
  <cp:lastModifiedBy>Rodriguez,Alison A   MD</cp:lastModifiedBy>
  <cp:revision>1</cp:revision>
  <dcterms:created xsi:type="dcterms:W3CDTF">2022-01-20T17:16:00Z</dcterms:created>
  <dcterms:modified xsi:type="dcterms:W3CDTF">2022-01-20T18:25:00Z</dcterms:modified>
</cp:coreProperties>
</file>